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CD" w:rsidRDefault="002539CD">
      <w:pPr>
        <w:pStyle w:val="ConsPlusTitlePage"/>
      </w:pPr>
      <w:bookmarkStart w:id="0" w:name="_GoBack"/>
      <w:bookmarkEnd w:id="0"/>
      <w:r>
        <w:br/>
      </w:r>
    </w:p>
    <w:p w:rsidR="002539CD" w:rsidRDefault="002539CD">
      <w:pPr>
        <w:pStyle w:val="ConsPlusNormal"/>
        <w:outlineLvl w:val="0"/>
      </w:pPr>
    </w:p>
    <w:p w:rsidR="002539CD" w:rsidRDefault="002539CD">
      <w:pPr>
        <w:pStyle w:val="ConsPlusTitle"/>
        <w:jc w:val="center"/>
        <w:outlineLvl w:val="0"/>
      </w:pPr>
      <w:r>
        <w:t>АДМИНИСТРАЦИЯ ПСКОВСКОЙ ОБЛАСТИ</w:t>
      </w:r>
    </w:p>
    <w:p w:rsidR="002539CD" w:rsidRDefault="002539CD">
      <w:pPr>
        <w:pStyle w:val="ConsPlusTitle"/>
        <w:jc w:val="center"/>
      </w:pPr>
    </w:p>
    <w:p w:rsidR="002539CD" w:rsidRDefault="002539CD">
      <w:pPr>
        <w:pStyle w:val="ConsPlusTitle"/>
        <w:jc w:val="center"/>
      </w:pPr>
      <w:r>
        <w:t>ПОСТАНОВЛЕНИЕ</w:t>
      </w:r>
    </w:p>
    <w:p w:rsidR="002539CD" w:rsidRDefault="002539CD">
      <w:pPr>
        <w:pStyle w:val="ConsPlusTitle"/>
        <w:jc w:val="center"/>
      </w:pPr>
      <w:r>
        <w:t>от 14 февраля 2014 г. N 50</w:t>
      </w:r>
    </w:p>
    <w:p w:rsidR="002539CD" w:rsidRDefault="002539CD">
      <w:pPr>
        <w:pStyle w:val="ConsPlusTitle"/>
        <w:jc w:val="center"/>
      </w:pPr>
    </w:p>
    <w:p w:rsidR="002539CD" w:rsidRDefault="002539CD">
      <w:pPr>
        <w:pStyle w:val="ConsPlusTitle"/>
        <w:jc w:val="center"/>
      </w:pPr>
      <w:r>
        <w:t>ОБ УТВЕРЖДЕНИИ ПОЛОЖЕНИЯ О СООБЩЕНИИ</w:t>
      </w:r>
    </w:p>
    <w:p w:rsidR="002539CD" w:rsidRDefault="002539CD">
      <w:pPr>
        <w:pStyle w:val="ConsPlusTitle"/>
        <w:jc w:val="center"/>
      </w:pPr>
      <w:r>
        <w:t>ОТДЕЛЬНЫМИ КАТЕГОРИЯМИ ЛИЦ О ПОЛУЧЕНИИ ПОДАРКА В СВЯЗИ</w:t>
      </w:r>
    </w:p>
    <w:p w:rsidR="002539CD" w:rsidRDefault="002539CD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2539CD" w:rsidRDefault="002539CD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2539CD" w:rsidRDefault="002539CD">
      <w:pPr>
        <w:pStyle w:val="ConsPlusTitle"/>
        <w:jc w:val="center"/>
      </w:pPr>
      <w:r>
        <w:t>СВЯЗАНО С ИСПОЛНЕНИЕМ ИМИ СЛУЖЕБНЫХ (ДОЛЖНОСТНЫХ)</w:t>
      </w:r>
    </w:p>
    <w:p w:rsidR="002539CD" w:rsidRDefault="002539CD">
      <w:pPr>
        <w:pStyle w:val="ConsPlusTitle"/>
        <w:jc w:val="center"/>
      </w:pPr>
      <w:r>
        <w:t>ОБЯЗАННОСТЕЙ, СДАЧЕ, ОЦЕНКЕ И ХРАНЕНИИ ПОДАРКА,</w:t>
      </w:r>
    </w:p>
    <w:p w:rsidR="002539CD" w:rsidRDefault="002539CD">
      <w:pPr>
        <w:pStyle w:val="ConsPlusTitle"/>
        <w:jc w:val="center"/>
      </w:pPr>
      <w:r>
        <w:t>РЕАЛИЗАЦИИ (ВЫКУПА) И ЗАЧИСЛЕНИИ СРЕДСТВ,</w:t>
      </w:r>
    </w:p>
    <w:p w:rsidR="002539CD" w:rsidRDefault="002539CD">
      <w:pPr>
        <w:pStyle w:val="ConsPlusTitle"/>
        <w:jc w:val="center"/>
      </w:pPr>
      <w:r>
        <w:t>ВЫРУЧЕННЫХ ОТ ЕГО РЕАЛИЗАЦИИ</w:t>
      </w:r>
    </w:p>
    <w:p w:rsidR="002539CD" w:rsidRDefault="00253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Псковской области</w:t>
            </w:r>
          </w:p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4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19.10.2015 </w:t>
            </w:r>
            <w:hyperlink r:id="rId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24.07.2018 </w:t>
            </w:r>
            <w:hyperlink r:id="rId6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39CD" w:rsidRDefault="002539CD">
      <w:pPr>
        <w:pStyle w:val="ConsPlusNormal"/>
        <w:jc w:val="center"/>
      </w:pPr>
    </w:p>
    <w:p w:rsidR="002539CD" w:rsidRDefault="002539C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"а" пункта 4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(выкупа)",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</w:t>
      </w:r>
      <w:r>
        <w:lastRenderedPageBreak/>
        <w:t>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области постановляет:</w:t>
      </w:r>
    </w:p>
    <w:p w:rsidR="002539CD" w:rsidRDefault="002539CD">
      <w:pPr>
        <w:pStyle w:val="ConsPlusNormal"/>
        <w:jc w:val="both"/>
      </w:pPr>
      <w:r>
        <w:t xml:space="preserve">(в ред. постановлений Администрации Псковской области от 19.10.2015 </w:t>
      </w:r>
      <w:hyperlink r:id="rId10" w:history="1">
        <w:r>
          <w:rPr>
            <w:color w:val="0000FF"/>
          </w:rPr>
          <w:t>N 472</w:t>
        </w:r>
      </w:hyperlink>
      <w:r>
        <w:t xml:space="preserve">, от 24.07.2018 </w:t>
      </w:r>
      <w:hyperlink r:id="rId11" w:history="1">
        <w:r>
          <w:rPr>
            <w:color w:val="0000FF"/>
          </w:rPr>
          <w:t>N 245</w:t>
        </w:r>
      </w:hyperlink>
      <w:r>
        <w:t>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" w:name="P20"/>
      <w:bookmarkEnd w:id="1"/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сдаче, оценке и хранении подарка, реализации (выкупа) и зачислении средств, вырученных от его реализации.</w:t>
      </w:r>
    </w:p>
    <w:p w:rsidR="002539CD" w:rsidRDefault="002539CD">
      <w:pPr>
        <w:pStyle w:val="ConsPlusNormal"/>
        <w:jc w:val="both"/>
      </w:pPr>
      <w:r>
        <w:t xml:space="preserve">(в ред. постановлений Администрации Псковской области от 19.10.2015 </w:t>
      </w:r>
      <w:hyperlink r:id="rId12" w:history="1">
        <w:r>
          <w:rPr>
            <w:color w:val="0000FF"/>
          </w:rPr>
          <w:t>N 472</w:t>
        </w:r>
      </w:hyperlink>
      <w:r>
        <w:t xml:space="preserve">, от 24.07.2018 </w:t>
      </w:r>
      <w:hyperlink r:id="rId13" w:history="1">
        <w:r>
          <w:rPr>
            <w:color w:val="0000FF"/>
          </w:rPr>
          <w:t>N 245</w:t>
        </w:r>
      </w:hyperlink>
      <w:r>
        <w:t>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2. Установить, что Государственный комитет Псковской области по имущественным отношениям, осуществляющий от имени Псковской области права собственника в соответствии со </w:t>
      </w:r>
      <w:hyperlink r:id="rId14" w:history="1">
        <w:r>
          <w:rPr>
            <w:color w:val="0000FF"/>
          </w:rPr>
          <w:t>статьей 2</w:t>
        </w:r>
      </w:hyperlink>
      <w:r>
        <w:t xml:space="preserve"> Закона области от 10 февраля 1998 г. N 5-ОЗ "О порядке управления и распоряжения государственной собственностью Псковской области", осуществляет прием и хранение подарков, полученных Губернатором Псковской области, иными лицами, замещающими государственные должности Псковской области, и государственными гражданскими служащими Псковской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их оценку для принятия к бухгалтерскому учету, а также принимает решения о реализации указанных подарков в соответствии с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сдаче, оценке и хранении подарка, реализации (выкупа) и зачислении средств, вырученных от его реализации, утвержденным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2539CD" w:rsidRDefault="002539CD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3. Реализация полномочий, предусмотренных настоящим постановлением, осуществляется в пределах установленной предельной штатной численности органов исполнительной власти области, а также бюджетных ассигнований, предусмотренных областным бюджетом.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4.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24.07.2018 N 245.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lastRenderedPageBreak/>
        <w:t>5. Контроль за исполнением настоящего постановления оставляю за собой.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jc w:val="right"/>
      </w:pPr>
      <w:r>
        <w:t>Губернатор области</w:t>
      </w:r>
    </w:p>
    <w:p w:rsidR="002539CD" w:rsidRDefault="002539CD">
      <w:pPr>
        <w:pStyle w:val="ConsPlusNormal"/>
        <w:jc w:val="right"/>
      </w:pPr>
      <w:r>
        <w:t>А.А.ТУРЧАК</w:t>
      </w:r>
    </w:p>
    <w:p w:rsidR="002539CD" w:rsidRDefault="002539CD">
      <w:pPr>
        <w:pStyle w:val="ConsPlusNormal"/>
        <w:jc w:val="right"/>
      </w:pPr>
    </w:p>
    <w:p w:rsidR="002539CD" w:rsidRDefault="002539CD">
      <w:pPr>
        <w:pStyle w:val="ConsPlusNormal"/>
        <w:jc w:val="right"/>
      </w:pPr>
    </w:p>
    <w:p w:rsidR="002539CD" w:rsidRDefault="002539CD">
      <w:pPr>
        <w:pStyle w:val="ConsPlusNormal"/>
        <w:jc w:val="right"/>
      </w:pPr>
    </w:p>
    <w:p w:rsidR="002539CD" w:rsidRDefault="002539CD">
      <w:pPr>
        <w:pStyle w:val="ConsPlusNormal"/>
        <w:jc w:val="right"/>
      </w:pPr>
    </w:p>
    <w:p w:rsidR="002539CD" w:rsidRDefault="002539CD">
      <w:pPr>
        <w:pStyle w:val="ConsPlusNormal"/>
        <w:jc w:val="right"/>
      </w:pPr>
    </w:p>
    <w:p w:rsidR="002539CD" w:rsidRDefault="002539CD">
      <w:pPr>
        <w:pStyle w:val="ConsPlusNormal"/>
        <w:jc w:val="right"/>
        <w:outlineLvl w:val="0"/>
      </w:pPr>
      <w:r>
        <w:t>Утверждено</w:t>
      </w:r>
    </w:p>
    <w:p w:rsidR="002539CD" w:rsidRDefault="002539CD">
      <w:pPr>
        <w:pStyle w:val="ConsPlusNormal"/>
        <w:jc w:val="right"/>
      </w:pPr>
      <w:r>
        <w:t>постановлением</w:t>
      </w:r>
    </w:p>
    <w:p w:rsidR="002539CD" w:rsidRDefault="002539CD">
      <w:pPr>
        <w:pStyle w:val="ConsPlusNormal"/>
        <w:jc w:val="right"/>
      </w:pPr>
      <w:r>
        <w:t>Администрации области</w:t>
      </w:r>
    </w:p>
    <w:p w:rsidR="002539CD" w:rsidRDefault="002539CD">
      <w:pPr>
        <w:pStyle w:val="ConsPlusNormal"/>
        <w:jc w:val="right"/>
      </w:pPr>
      <w:r>
        <w:t>от 14 февраля 2014 г. N 50</w:t>
      </w: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Title"/>
        <w:jc w:val="center"/>
      </w:pPr>
      <w:bookmarkStart w:id="2" w:name="P41"/>
      <w:bookmarkEnd w:id="2"/>
      <w:r>
        <w:t>ПОЛОЖЕНИЕ</w:t>
      </w:r>
    </w:p>
    <w:p w:rsidR="002539CD" w:rsidRDefault="002539CD">
      <w:pPr>
        <w:pStyle w:val="ConsPlusTitle"/>
        <w:jc w:val="center"/>
      </w:pPr>
      <w:r>
        <w:t>О СООБЩЕНИИ ОТДЕЛЬНЫМИ КАТЕГОРИЯМИ ЛИЦ О ПОЛУЧЕНИИ ПОДАРКА</w:t>
      </w:r>
    </w:p>
    <w:p w:rsidR="002539CD" w:rsidRDefault="002539CD">
      <w:pPr>
        <w:pStyle w:val="ConsPlusTitle"/>
        <w:jc w:val="center"/>
      </w:pPr>
      <w:r>
        <w:t>В СВЯЗИ С ПРОТОКОЛЬНЫМИ МЕРОПРИЯТИЯМИ, СЛУЖЕБНЫМИ</w:t>
      </w:r>
    </w:p>
    <w:p w:rsidR="002539CD" w:rsidRDefault="002539CD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2539CD" w:rsidRDefault="002539CD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2539CD" w:rsidRDefault="002539CD">
      <w:pPr>
        <w:pStyle w:val="ConsPlusTitle"/>
        <w:jc w:val="center"/>
      </w:pPr>
      <w:r>
        <w:t>(ДОЛЖНОСТНЫХ) ОБЯЗАННОСТЕЙ, СДАЧЕ, ОЦЕНКЕ И ХРАНЕНИИ</w:t>
      </w:r>
    </w:p>
    <w:p w:rsidR="002539CD" w:rsidRDefault="002539CD">
      <w:pPr>
        <w:pStyle w:val="ConsPlusTitle"/>
        <w:jc w:val="center"/>
      </w:pPr>
      <w:r>
        <w:t>ПОДАРКА, РЕАЛИЗАЦИИ (ВЫКУПА) И ЗАЧИСЛЕНИИ СРЕДСТВ,</w:t>
      </w:r>
    </w:p>
    <w:p w:rsidR="002539CD" w:rsidRDefault="002539CD">
      <w:pPr>
        <w:pStyle w:val="ConsPlusTitle"/>
        <w:jc w:val="center"/>
      </w:pPr>
      <w:r>
        <w:t>ВЫРУЧЕННЫХ ОТ ЕГО РЕАЛИЗАЦИИ</w:t>
      </w:r>
    </w:p>
    <w:p w:rsidR="002539CD" w:rsidRDefault="00253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Псковской области</w:t>
            </w:r>
          </w:p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18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19.10.2015 </w:t>
            </w:r>
            <w:hyperlink r:id="rId19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24.07.2018 </w:t>
            </w:r>
            <w:hyperlink r:id="rId20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Губернатором Псковской области, иными лицами, замещающими государственные должности Псковской области, и государственными гражданскими служащими Псковской области (далее соответственно - Губернатор области, лица, замещающие государственные должности, государственные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сдачи, оценки и хранения подарка, </w:t>
      </w:r>
      <w:r>
        <w:lastRenderedPageBreak/>
        <w:t>порядок его реализации (выкупа) и зачисления средств, вырученных от его реализации.</w:t>
      </w:r>
    </w:p>
    <w:p w:rsidR="002539CD" w:rsidRDefault="002539CD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2. Понятия и термины, используемые в настоящем Положении, применяются в значениях, определенных Типовым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 января 2014 г. N 10,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г.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 от 29 мая 2015 г. N 159-рп) и иными нормативными правовыми актами.</w:t>
      </w:r>
    </w:p>
    <w:p w:rsidR="002539CD" w:rsidRDefault="002539CD">
      <w:pPr>
        <w:pStyle w:val="ConsPlusNormal"/>
        <w:jc w:val="both"/>
      </w:pPr>
      <w:r>
        <w:t xml:space="preserve">(в ред. постановлений Администрации Псковской области от 19.10.2015 </w:t>
      </w:r>
      <w:hyperlink r:id="rId24" w:history="1">
        <w:r>
          <w:rPr>
            <w:color w:val="0000FF"/>
          </w:rPr>
          <w:t>N 472</w:t>
        </w:r>
      </w:hyperlink>
      <w:r>
        <w:t xml:space="preserve">, от 24.07.2018 </w:t>
      </w:r>
      <w:hyperlink r:id="rId25" w:history="1">
        <w:r>
          <w:rPr>
            <w:color w:val="0000FF"/>
          </w:rPr>
          <w:t>N 245</w:t>
        </w:r>
      </w:hyperlink>
      <w:r>
        <w:t>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3. Губернатор области, лица, замещающие государственные должности, государственные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539CD" w:rsidRDefault="002539CD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4. Губернатор области, лица, замещающие государственные должности, и государственные 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(далее также - подарок).</w:t>
      </w:r>
    </w:p>
    <w:p w:rsidR="002539CD" w:rsidRDefault="002539CD">
      <w:pPr>
        <w:pStyle w:val="ConsPlusNormal"/>
        <w:jc w:val="both"/>
      </w:pPr>
      <w:r>
        <w:lastRenderedPageBreak/>
        <w:t xml:space="preserve">(п.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3" w:name="P61"/>
      <w:bookmarkEnd w:id="3"/>
      <w:r>
        <w:t xml:space="preserve">5. Губернатор области в случае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 (далее также - подарок, полученный Губернатором области в связи с протокольными мероприятиями, служебными командировками и другими официальными мероприятиями), в сроки, установленные </w:t>
      </w:r>
      <w:hyperlink r:id="rId28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29" w:history="1">
        <w:r>
          <w:rPr>
            <w:color w:val="0000FF"/>
          </w:rPr>
          <w:t>3</w:t>
        </w:r>
      </w:hyperlink>
      <w:r>
        <w:t xml:space="preserve"> распоряжения Президента Российской Федерации от 29 мая 2015 г. N 159-рп, сдает подарок по акту приема-передачи в Управление делами Администрации области и уведомляет о получении подарка Администрацию Президента Российской Федерации в порядке, установленном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г. N 159-рп.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4" w:name="P62"/>
      <w:bookmarkEnd w:id="4"/>
      <w:r>
        <w:t>Лица, замещающие государственные должности, и государственные гражданские служащие в случае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(должностных), представляют уведомление о получении подарка в Государственный комитет Псковской области по имущественным отношениям (далее - уполномоченный орган) в порядке, установленном пунктом 6 настоящего Положения.</w:t>
      </w:r>
    </w:p>
    <w:p w:rsidR="002539CD" w:rsidRDefault="002539CD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5" w:name="P64"/>
      <w:bookmarkEnd w:id="5"/>
      <w:r>
        <w:t xml:space="preserve">6. </w:t>
      </w:r>
      <w:hyperlink w:anchor="P125" w:history="1">
        <w:r>
          <w:rPr>
            <w:color w:val="0000FF"/>
          </w:rPr>
          <w:t>Уведомление</w:t>
        </w:r>
      </w:hyperlink>
      <w:r>
        <w:t xml:space="preserve"> о получении подарка, указанное в </w:t>
      </w:r>
      <w:hyperlink w:anchor="P62" w:history="1">
        <w:r>
          <w:rPr>
            <w:color w:val="0000FF"/>
          </w:rPr>
          <w:t>абзаце втором пункта 5</w:t>
        </w:r>
      </w:hyperlink>
      <w:r>
        <w:t xml:space="preserve"> настоящего Положения, составляется в двух экземплярах по форме согласно приложению к настоящему Положению и представляется в уполномоченный орган в срок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6" w:name="P66"/>
      <w:bookmarkEnd w:id="6"/>
      <w:r>
        <w:t>В случае если подарок получен во время служебной командировки, уведомление о получении подарка представляется в срок не позднее 3 рабочих дней со дня возвращения лица, получившего подарок, из служебной командировки.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4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6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получившего подарок, уведомление о получении подарка представляется не </w:t>
      </w:r>
      <w:r>
        <w:lastRenderedPageBreak/>
        <w:t>позднее следующего дня после ее устранения.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В уполномоченном органе уведомление о получении подарка регистрируется в журнале регистрации уведомлений, один экземпляр уведомления возвращается лицу, представившему уведомление, с отметкой о регистрации, второй экземпляр уведомления остается в уполномоченном органе.</w:t>
      </w:r>
    </w:p>
    <w:p w:rsidR="002539CD" w:rsidRDefault="002539CD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19.10.2015 N 472)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6.1. Управление делами Администрации области в течение 3 рабочих дней со дня получения из Управления Президента Российской Федерации по вопросам противодействия коррупции уведомления о получении подарка, представленного Губернатором области в соответствии с </w:t>
      </w:r>
      <w:hyperlink w:anchor="P61" w:history="1">
        <w:r>
          <w:rPr>
            <w:color w:val="0000FF"/>
          </w:rPr>
          <w:t>абзацем первым пункта 5</w:t>
        </w:r>
      </w:hyperlink>
      <w:r>
        <w:t xml:space="preserve"> настоящего Положения, направляет полученное уведомление в уполномоченный орган и сдает подарок, полученный Губернатором области в связи с протокольными мероприятиями, служебными командировками и другими официальными мероприятиями, ответственному лицу уполномоченного органа, который принимает его на хранение по акту приема-передачи.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В уполномоченном органе уведомление о получении подарка, полученного Губернатором области в связи с протокольными мероприятиями, служебными командировками и другими официальными мероприятиями, в течение 1 рабочего дня со дня получения такого уведомления регистрируется в журнале регистрации уведомлений.</w:t>
      </w:r>
    </w:p>
    <w:p w:rsidR="002539CD" w:rsidRDefault="002539CD">
      <w:pPr>
        <w:pStyle w:val="ConsPlusNormal"/>
        <w:jc w:val="both"/>
      </w:pPr>
      <w:r>
        <w:t xml:space="preserve">(п. 6.1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 от 19.10.2015 N 472)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7" w:name="P74"/>
      <w:bookmarkEnd w:id="7"/>
      <w:r>
        <w:t>7. Подарок, стоимость которого подтверждается документами и превышает 3 тыс. рублей либо стоимость которого получившим его государственному гражданскому служащему неизвестна, сдается ответственному лицу уполномоченного органа,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8. Подарок, полученный в связи с протокольными мероприятиями, служебными командировками и другими официальными мероприятиями Губернатором области или лицом, замещающим государственную должность, независимо от его стоимости подлежит передаче на хранение в порядке, установленном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2539CD" w:rsidRDefault="002539CD">
      <w:pPr>
        <w:pStyle w:val="ConsPlusNormal"/>
        <w:jc w:val="both"/>
      </w:pPr>
      <w:r>
        <w:t xml:space="preserve">(п. 8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lastRenderedPageBreak/>
        <w:t xml:space="preserve">9. До передачи подарка в уполномоченный орган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подарок, а в случае, предусмотренном </w:t>
      </w:r>
      <w:hyperlink w:anchor="P61" w:history="1">
        <w:r>
          <w:rPr>
            <w:color w:val="0000FF"/>
          </w:rPr>
          <w:t>абзацем первым пункта 5</w:t>
        </w:r>
      </w:hyperlink>
      <w:r>
        <w:t xml:space="preserve"> настоящего Положения, - Управление делами Администрации области.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До выкупа подарка или передачи подарка в соответствии с </w:t>
      </w:r>
      <w:hyperlink w:anchor="P91" w:history="1">
        <w:r>
          <w:rPr>
            <w:color w:val="0000FF"/>
          </w:rPr>
          <w:t>пунктом 13.1</w:t>
        </w:r>
      </w:hyperlink>
      <w:r>
        <w:t xml:space="preserve"> настоящего Положения, или принятия решений, предусмотренных </w:t>
      </w:r>
      <w:hyperlink w:anchor="P93" w:history="1">
        <w:r>
          <w:rPr>
            <w:color w:val="0000FF"/>
          </w:rPr>
          <w:t>пунктами 14</w:t>
        </w:r>
      </w:hyperlink>
      <w:r>
        <w:t xml:space="preserve">, </w:t>
      </w:r>
      <w:hyperlink w:anchor="P95" w:history="1">
        <w:r>
          <w:rPr>
            <w:color w:val="0000FF"/>
          </w:rPr>
          <w:t>15</w:t>
        </w:r>
      </w:hyperlink>
      <w:r>
        <w:t xml:space="preserve"> и </w:t>
      </w:r>
      <w:hyperlink w:anchor="P97" w:history="1">
        <w:r>
          <w:rPr>
            <w:color w:val="0000FF"/>
          </w:rPr>
          <w:t>17</w:t>
        </w:r>
      </w:hyperlink>
      <w:r>
        <w:t xml:space="preserve"> настоящего Положения, хранение переданных подарков осуществляется уполномоченным органом в обеспечивающем их сохранность помещении.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19.10.2015 N 472)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органа, создаваемого в уполномоченном органе. Сведения о рыночной цене подтверждаются документально, а при невозможности документального подтверждения - экспертным путем. Подарок, за исключением подарка, полученного Губернатором области в связи с протокольными мероприятиями, служебными командировками и другими официальными мероприятиями, возвращается сдавшему его лицу по акту приема-передачи в случае, если его стоимость не превышает 3 тыс. рублей.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19.10.2015 N 472)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и подарка, полученного Губернатором области в связи с протокольными мероприятиями, служебными командировками и другими официальными мероприятиями, независимо от его стоимости в Реестр имущества, находящегося в собственности области.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19.10.2015 N 472)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8" w:name="P86"/>
      <w:bookmarkEnd w:id="8"/>
      <w:r>
        <w:t>12. Лицо, сдавшее подарок, может его выкупить, подав заявление о выкупе подарка не позднее двух месяцев со дня сдачи подарка. Заявление может быть подано одновременно с уведомлением о получении подарка.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9" w:name="P87"/>
      <w:bookmarkEnd w:id="9"/>
      <w:r>
        <w:lastRenderedPageBreak/>
        <w:t xml:space="preserve">Заявление Губернатора области о выкупе подарка, полученного им в связи с протокольными мероприятиями, служебными командировками и другими официальными мероприятиями, подается в Управление Президента Российской Федерации по вопросам противодействия коррупции в порядке, установленном </w:t>
      </w:r>
      <w:hyperlink r:id="rId42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г. N 159-рп. Управление делами Администрации области в течение 3 рабочих дней со дня получения из Управления Президента Российской Федерации по вопросам противодействия коррупции поданного Губернатором области заявления о выкупе подарка направляет полученное заявление в уполномоченный орган.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Заявление лица, сдавшего подарок, о выкупе подарка, за исключением случая, указанного в </w:t>
      </w:r>
      <w:hyperlink w:anchor="P87" w:history="1">
        <w:r>
          <w:rPr>
            <w:color w:val="0000FF"/>
          </w:rPr>
          <w:t>абзаце втором</w:t>
        </w:r>
      </w:hyperlink>
      <w:r>
        <w:t xml:space="preserve"> настоящего пункта, подается в уполномоченный орган.</w:t>
      </w:r>
    </w:p>
    <w:p w:rsidR="002539CD" w:rsidRDefault="002539CD">
      <w:pPr>
        <w:pStyle w:val="ConsPlusNormal"/>
        <w:jc w:val="both"/>
      </w:pPr>
      <w:r>
        <w:t xml:space="preserve">(п. 12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19.10.2015 N 472)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0" w:name="P90"/>
      <w:bookmarkEnd w:id="10"/>
      <w:r>
        <w:t xml:space="preserve">13. Уполномоченный орган в течение 3 месяцев со дня поступления заявления, указанного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1" w:name="P91"/>
      <w:bookmarkEnd w:id="11"/>
      <w:r>
        <w:t xml:space="preserve">13.1. В случае если в отношении подарка, изготовленного из драгоценных металлов и (или) драгоценных камней, не поступило от лица, сдавшего подарок, заявление, указанное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539CD" w:rsidRDefault="002539CD">
      <w:pPr>
        <w:pStyle w:val="ConsPlusNormal"/>
        <w:jc w:val="both"/>
      </w:pPr>
      <w:r>
        <w:t xml:space="preserve">(п. 13.1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 от 24.07.2018 N 245)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2" w:name="P93"/>
      <w:bookmarkEnd w:id="12"/>
      <w:r>
        <w:t xml:space="preserve">14. Подарок, в отношении которого не поступило заявление, указанное в </w:t>
      </w:r>
      <w:hyperlink w:anchor="P86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уполномоченным органом с учетом заключения комиссии или коллегиального органа, создаваемой в уполномоченном органе, о целесообразности использования подарка для обеспечения деятельности органов исполнительной власти области, Псковского областного Собрания депутатов и иных </w:t>
      </w:r>
      <w:r>
        <w:lastRenderedPageBreak/>
        <w:t>государственных органов области.</w:t>
      </w:r>
    </w:p>
    <w:p w:rsidR="002539CD" w:rsidRDefault="002539C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11.09.2014 N 401)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3" w:name="P95"/>
      <w:bookmarkEnd w:id="13"/>
      <w:r>
        <w:t>15.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органом, посредством проведения торгов в порядке, предусмотренном законодательством Российской Федерации.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90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5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4" w:name="P97"/>
      <w:bookmarkEnd w:id="14"/>
      <w:r>
        <w:t>17.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539CD" w:rsidRDefault="002539CD">
      <w:pPr>
        <w:pStyle w:val="ConsPlusNormal"/>
        <w:spacing w:before="280"/>
        <w:ind w:firstLine="540"/>
        <w:jc w:val="both"/>
      </w:pPr>
      <w:r>
        <w:t>18.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ind w:firstLine="540"/>
        <w:jc w:val="both"/>
      </w:pPr>
    </w:p>
    <w:p w:rsidR="002539CD" w:rsidRDefault="002539CD">
      <w:pPr>
        <w:pStyle w:val="ConsPlusNormal"/>
        <w:jc w:val="right"/>
        <w:outlineLvl w:val="1"/>
      </w:pPr>
      <w:r>
        <w:t>Приложение</w:t>
      </w:r>
    </w:p>
    <w:p w:rsidR="002539CD" w:rsidRDefault="002539CD">
      <w:pPr>
        <w:pStyle w:val="ConsPlusNormal"/>
        <w:jc w:val="right"/>
      </w:pPr>
      <w:r>
        <w:t>к Положению</w:t>
      </w:r>
    </w:p>
    <w:p w:rsidR="002539CD" w:rsidRDefault="002539CD">
      <w:pPr>
        <w:pStyle w:val="ConsPlusNormal"/>
        <w:jc w:val="right"/>
      </w:pPr>
      <w:r>
        <w:t>о сообщении отдельными категориями лиц о</w:t>
      </w:r>
    </w:p>
    <w:p w:rsidR="002539CD" w:rsidRDefault="002539CD">
      <w:pPr>
        <w:pStyle w:val="ConsPlusNormal"/>
        <w:jc w:val="right"/>
      </w:pPr>
      <w:r>
        <w:t>получении подарка в связи с протокольными</w:t>
      </w:r>
    </w:p>
    <w:p w:rsidR="002539CD" w:rsidRDefault="002539CD">
      <w:pPr>
        <w:pStyle w:val="ConsPlusNormal"/>
        <w:jc w:val="right"/>
      </w:pPr>
      <w:r>
        <w:t>мероприятиями, служебными командировками и</w:t>
      </w:r>
    </w:p>
    <w:p w:rsidR="002539CD" w:rsidRDefault="002539CD">
      <w:pPr>
        <w:pStyle w:val="ConsPlusNormal"/>
        <w:jc w:val="right"/>
      </w:pPr>
      <w:r>
        <w:t>другими официальными мероприятиями,</w:t>
      </w:r>
    </w:p>
    <w:p w:rsidR="002539CD" w:rsidRDefault="002539CD">
      <w:pPr>
        <w:pStyle w:val="ConsPlusNormal"/>
        <w:jc w:val="right"/>
      </w:pPr>
      <w:r>
        <w:t>участие в которых связано с исполнением</w:t>
      </w:r>
    </w:p>
    <w:p w:rsidR="002539CD" w:rsidRDefault="002539CD">
      <w:pPr>
        <w:pStyle w:val="ConsPlusNormal"/>
        <w:jc w:val="right"/>
      </w:pPr>
      <w:r>
        <w:t>ими служебных (должностных) обязанностей,</w:t>
      </w:r>
    </w:p>
    <w:p w:rsidR="002539CD" w:rsidRDefault="002539CD">
      <w:pPr>
        <w:pStyle w:val="ConsPlusNormal"/>
        <w:jc w:val="right"/>
      </w:pPr>
      <w:r>
        <w:t>сдаче, оценке и хранении подарка, реализации</w:t>
      </w:r>
    </w:p>
    <w:p w:rsidR="002539CD" w:rsidRDefault="002539CD">
      <w:pPr>
        <w:pStyle w:val="ConsPlusNormal"/>
        <w:jc w:val="right"/>
      </w:pPr>
      <w:r>
        <w:t>(выкупа) и зачислении средств, вырученных</w:t>
      </w:r>
    </w:p>
    <w:p w:rsidR="002539CD" w:rsidRDefault="002539CD">
      <w:pPr>
        <w:pStyle w:val="ConsPlusNormal"/>
        <w:jc w:val="right"/>
      </w:pPr>
      <w:r>
        <w:t>от его реализации</w:t>
      </w:r>
    </w:p>
    <w:p w:rsidR="002539CD" w:rsidRDefault="00253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Псковской области</w:t>
            </w:r>
          </w:p>
          <w:p w:rsidR="002539CD" w:rsidRDefault="00253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19.10.2015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24.07.2018 </w:t>
            </w:r>
            <w:hyperlink r:id="rId4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39CD" w:rsidRDefault="002539CD">
      <w:pPr>
        <w:pStyle w:val="ConsPlusNormal"/>
        <w:jc w:val="right"/>
      </w:pPr>
    </w:p>
    <w:p w:rsidR="002539CD" w:rsidRDefault="002539CD">
      <w:pPr>
        <w:pStyle w:val="ConsPlusNonformat"/>
        <w:jc w:val="both"/>
      </w:pPr>
      <w:r>
        <w:t xml:space="preserve">                                          Государственный комитет Псковской</w:t>
      </w:r>
    </w:p>
    <w:p w:rsidR="002539CD" w:rsidRDefault="002539CD">
      <w:pPr>
        <w:pStyle w:val="ConsPlusNonformat"/>
        <w:jc w:val="both"/>
      </w:pPr>
      <w:r>
        <w:t xml:space="preserve">                                        области по имущественным отношениям</w:t>
      </w:r>
    </w:p>
    <w:p w:rsidR="002539CD" w:rsidRDefault="002539C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2539CD" w:rsidRDefault="002539C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539CD" w:rsidRDefault="002539CD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:rsidR="002539CD" w:rsidRDefault="002539CD">
      <w:pPr>
        <w:pStyle w:val="ConsPlusNonformat"/>
        <w:jc w:val="both"/>
      </w:pPr>
    </w:p>
    <w:p w:rsidR="002539CD" w:rsidRDefault="002539CD">
      <w:pPr>
        <w:pStyle w:val="ConsPlusNonformat"/>
        <w:jc w:val="both"/>
      </w:pPr>
      <w:bookmarkStart w:id="15" w:name="P125"/>
      <w:bookmarkEnd w:id="15"/>
      <w:r>
        <w:t xml:space="preserve">                                УВЕДОМЛЕНИЕ</w:t>
      </w:r>
    </w:p>
    <w:p w:rsidR="002539CD" w:rsidRDefault="002539CD">
      <w:pPr>
        <w:pStyle w:val="ConsPlusNonformat"/>
        <w:jc w:val="both"/>
      </w:pPr>
      <w:r>
        <w:t xml:space="preserve">                            о получении подарка</w:t>
      </w:r>
    </w:p>
    <w:p w:rsidR="002539CD" w:rsidRDefault="002539CD">
      <w:pPr>
        <w:pStyle w:val="ConsPlusNonformat"/>
        <w:jc w:val="both"/>
      </w:pPr>
      <w:r>
        <w:t xml:space="preserve">                    от "____" ______________ 20____ г.</w:t>
      </w:r>
    </w:p>
    <w:p w:rsidR="002539CD" w:rsidRDefault="002539CD">
      <w:pPr>
        <w:pStyle w:val="ConsPlusNonformat"/>
        <w:jc w:val="both"/>
      </w:pPr>
    </w:p>
    <w:p w:rsidR="002539CD" w:rsidRDefault="002539CD">
      <w:pPr>
        <w:pStyle w:val="ConsPlusNonformat"/>
        <w:jc w:val="both"/>
      </w:pPr>
      <w:r>
        <w:t xml:space="preserve">    Уведомляю о получении __________________подарка(ов) на ________________</w:t>
      </w:r>
    </w:p>
    <w:p w:rsidR="002539CD" w:rsidRDefault="002539CD">
      <w:pPr>
        <w:pStyle w:val="ConsPlusNonformat"/>
        <w:jc w:val="both"/>
      </w:pPr>
      <w:r>
        <w:t xml:space="preserve">                           (дата получения)</w:t>
      </w:r>
    </w:p>
    <w:p w:rsidR="002539CD" w:rsidRDefault="002539CD">
      <w:pPr>
        <w:pStyle w:val="ConsPlusNonformat"/>
        <w:jc w:val="both"/>
      </w:pPr>
      <w:r>
        <w:t>___________________________________________________________________________</w:t>
      </w:r>
    </w:p>
    <w:p w:rsidR="002539CD" w:rsidRDefault="002539CD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2539CD" w:rsidRDefault="002539CD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2539CD" w:rsidRDefault="002539CD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324"/>
        <w:gridCol w:w="2721"/>
        <w:gridCol w:w="1587"/>
        <w:gridCol w:w="1701"/>
      </w:tblGrid>
      <w:tr w:rsidR="002539CD">
        <w:tc>
          <w:tcPr>
            <w:tcW w:w="724" w:type="dxa"/>
          </w:tcPr>
          <w:p w:rsidR="002539CD" w:rsidRDefault="002539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2539CD" w:rsidRDefault="002539C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21" w:type="dxa"/>
          </w:tcPr>
          <w:p w:rsidR="002539CD" w:rsidRDefault="002539C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</w:tcPr>
          <w:p w:rsidR="002539CD" w:rsidRDefault="002539C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2539CD" w:rsidRDefault="002539CD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539CD">
        <w:tc>
          <w:tcPr>
            <w:tcW w:w="724" w:type="dxa"/>
          </w:tcPr>
          <w:p w:rsidR="002539CD" w:rsidRDefault="00253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539CD" w:rsidRDefault="002539CD">
            <w:pPr>
              <w:pStyle w:val="ConsPlusNormal"/>
            </w:pPr>
          </w:p>
        </w:tc>
        <w:tc>
          <w:tcPr>
            <w:tcW w:w="2721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587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701" w:type="dxa"/>
          </w:tcPr>
          <w:p w:rsidR="002539CD" w:rsidRDefault="002539CD">
            <w:pPr>
              <w:pStyle w:val="ConsPlusNormal"/>
            </w:pPr>
          </w:p>
        </w:tc>
      </w:tr>
      <w:tr w:rsidR="002539CD">
        <w:tc>
          <w:tcPr>
            <w:tcW w:w="724" w:type="dxa"/>
          </w:tcPr>
          <w:p w:rsidR="002539CD" w:rsidRDefault="002539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539CD" w:rsidRDefault="002539CD">
            <w:pPr>
              <w:pStyle w:val="ConsPlusNormal"/>
            </w:pPr>
          </w:p>
        </w:tc>
        <w:tc>
          <w:tcPr>
            <w:tcW w:w="2721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587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701" w:type="dxa"/>
          </w:tcPr>
          <w:p w:rsidR="002539CD" w:rsidRDefault="002539CD">
            <w:pPr>
              <w:pStyle w:val="ConsPlusNormal"/>
            </w:pPr>
          </w:p>
        </w:tc>
      </w:tr>
      <w:tr w:rsidR="002539CD">
        <w:tc>
          <w:tcPr>
            <w:tcW w:w="724" w:type="dxa"/>
          </w:tcPr>
          <w:p w:rsidR="002539CD" w:rsidRDefault="00253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539CD" w:rsidRDefault="002539CD">
            <w:pPr>
              <w:pStyle w:val="ConsPlusNormal"/>
            </w:pPr>
          </w:p>
        </w:tc>
        <w:tc>
          <w:tcPr>
            <w:tcW w:w="2721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587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701" w:type="dxa"/>
          </w:tcPr>
          <w:p w:rsidR="002539CD" w:rsidRDefault="002539CD">
            <w:pPr>
              <w:pStyle w:val="ConsPlusNormal"/>
            </w:pPr>
          </w:p>
        </w:tc>
      </w:tr>
      <w:tr w:rsidR="002539CD">
        <w:tc>
          <w:tcPr>
            <w:tcW w:w="724" w:type="dxa"/>
          </w:tcPr>
          <w:p w:rsidR="002539CD" w:rsidRDefault="002539CD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2539CD" w:rsidRDefault="002539CD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587" w:type="dxa"/>
          </w:tcPr>
          <w:p w:rsidR="002539CD" w:rsidRDefault="002539CD">
            <w:pPr>
              <w:pStyle w:val="ConsPlusNormal"/>
            </w:pPr>
          </w:p>
        </w:tc>
        <w:tc>
          <w:tcPr>
            <w:tcW w:w="1701" w:type="dxa"/>
          </w:tcPr>
          <w:p w:rsidR="002539CD" w:rsidRDefault="002539CD">
            <w:pPr>
              <w:pStyle w:val="ConsPlusNormal"/>
            </w:pPr>
          </w:p>
        </w:tc>
      </w:tr>
    </w:tbl>
    <w:p w:rsidR="002539CD" w:rsidRDefault="002539CD">
      <w:pPr>
        <w:pStyle w:val="ConsPlusNormal"/>
      </w:pPr>
    </w:p>
    <w:p w:rsidR="002539CD" w:rsidRDefault="002539CD">
      <w:pPr>
        <w:pStyle w:val="ConsPlusNonformat"/>
        <w:jc w:val="both"/>
      </w:pPr>
      <w:r>
        <w:t xml:space="preserve">    Приложение: __________________________ на листах.</w:t>
      </w:r>
    </w:p>
    <w:p w:rsidR="002539CD" w:rsidRDefault="002539CD">
      <w:pPr>
        <w:pStyle w:val="ConsPlusNonformat"/>
        <w:jc w:val="both"/>
      </w:pPr>
      <w:r>
        <w:t xml:space="preserve">                 (наименование документа)</w:t>
      </w:r>
    </w:p>
    <w:p w:rsidR="002539CD" w:rsidRDefault="002539CD">
      <w:pPr>
        <w:pStyle w:val="ConsPlusNonformat"/>
        <w:jc w:val="both"/>
      </w:pPr>
      <w:r>
        <w:t>Лицо, представившее _________ _____________________ "____" ________ 20__ г.</w:t>
      </w:r>
    </w:p>
    <w:p w:rsidR="002539CD" w:rsidRDefault="002539CD">
      <w:pPr>
        <w:pStyle w:val="ConsPlusNonformat"/>
        <w:jc w:val="both"/>
      </w:pPr>
      <w:r>
        <w:t xml:space="preserve">уведомление      </w:t>
      </w:r>
      <w:proofErr w:type="gramStart"/>
      <w:r>
        <w:t xml:space="preserve">   (</w:t>
      </w:r>
      <w:proofErr w:type="gramEnd"/>
      <w:r>
        <w:t>подпись) (расшифровка подписи)</w:t>
      </w:r>
    </w:p>
    <w:p w:rsidR="002539CD" w:rsidRDefault="002539CD">
      <w:pPr>
        <w:pStyle w:val="ConsPlusNonformat"/>
        <w:jc w:val="both"/>
      </w:pPr>
      <w:r>
        <w:t>Лицо, принявшее     _________ _____________________ "____" ________ 20__ г.</w:t>
      </w:r>
    </w:p>
    <w:p w:rsidR="002539CD" w:rsidRDefault="002539CD">
      <w:pPr>
        <w:pStyle w:val="ConsPlusNonformat"/>
        <w:jc w:val="both"/>
      </w:pPr>
      <w:r>
        <w:t xml:space="preserve">уведомление      </w:t>
      </w:r>
      <w:proofErr w:type="gramStart"/>
      <w:r>
        <w:t xml:space="preserve">   (</w:t>
      </w:r>
      <w:proofErr w:type="gramEnd"/>
      <w:r>
        <w:t>подпись) (расшифровка подписи)</w:t>
      </w:r>
    </w:p>
    <w:p w:rsidR="002539CD" w:rsidRDefault="002539CD">
      <w:pPr>
        <w:pStyle w:val="ConsPlusNonformat"/>
        <w:jc w:val="both"/>
      </w:pPr>
    </w:p>
    <w:p w:rsidR="002539CD" w:rsidRDefault="002539CD">
      <w:pPr>
        <w:pStyle w:val="ConsPlusNonformat"/>
        <w:jc w:val="both"/>
      </w:pPr>
      <w:r>
        <w:t xml:space="preserve">    Регистрационный номер в журнале регистрации уведомлений ______________.</w:t>
      </w:r>
    </w:p>
    <w:p w:rsidR="002539CD" w:rsidRDefault="002539CD">
      <w:pPr>
        <w:pStyle w:val="ConsPlusNonformat"/>
        <w:jc w:val="both"/>
      </w:pPr>
      <w:r>
        <w:t>"____" _____________ 20___ г.</w:t>
      </w:r>
    </w:p>
    <w:p w:rsidR="002539CD" w:rsidRDefault="002539CD">
      <w:pPr>
        <w:pStyle w:val="ConsPlusNormal"/>
        <w:ind w:firstLine="540"/>
        <w:jc w:val="both"/>
      </w:pPr>
      <w:r>
        <w:t>--------------------------------</w:t>
      </w:r>
    </w:p>
    <w:p w:rsidR="002539CD" w:rsidRDefault="002539CD">
      <w:pPr>
        <w:pStyle w:val="ConsPlusNormal"/>
        <w:spacing w:before="280"/>
        <w:ind w:firstLine="540"/>
        <w:jc w:val="both"/>
      </w:pPr>
      <w:bookmarkStart w:id="16" w:name="P171"/>
      <w:bookmarkEnd w:id="16"/>
      <w:r>
        <w:t>&lt;*&gt; Заполняется при наличии документов, подтверждающих стоимость подарка.</w:t>
      </w:r>
    </w:p>
    <w:p w:rsidR="002539CD" w:rsidRDefault="002539CD">
      <w:pPr>
        <w:pStyle w:val="ConsPlusNormal"/>
      </w:pPr>
    </w:p>
    <w:p w:rsidR="002539CD" w:rsidRDefault="002539CD">
      <w:pPr>
        <w:pStyle w:val="ConsPlusNormal"/>
      </w:pPr>
    </w:p>
    <w:p w:rsidR="002539CD" w:rsidRDefault="00253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0C11" w:rsidRDefault="00610C11"/>
    <w:sectPr w:rsidR="00610C11" w:rsidSect="0032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CD"/>
    <w:rsid w:val="002539CD"/>
    <w:rsid w:val="0061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666F-A508-41F7-949F-EE807EE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9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9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53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8ED42007FF760BA6FE72B84308F58E64B44671EC00E59E870D5DCE0B5CB98E0A3A49A99051B7BF60CD7CB941D17F0887AEC9BAE76FEEDC09C4C0w2VDN" TargetMode="External"/><Relationship Id="rId18" Type="http://schemas.openxmlformats.org/officeDocument/2006/relationships/hyperlink" Target="consultantplus://offline/ref=5C8ED42007FF760BA6FE72B84308F58E64B44671EE00E09A860D5DCE0B5CB98E0A3A49A99051B7BF60CD7DB841D17F0887AEC9BAE76FEEDC09C4C0w2VDN" TargetMode="External"/><Relationship Id="rId26" Type="http://schemas.openxmlformats.org/officeDocument/2006/relationships/hyperlink" Target="consultantplus://offline/ref=5C8ED42007FF760BA6FE72B84308F58E64B44671EC00E59E870D5DCE0B5CB98E0A3A49A99051B7BF60CD7FB941D17F0887AEC9BAE76FEEDC09C4C0w2VDN" TargetMode="External"/><Relationship Id="rId39" Type="http://schemas.openxmlformats.org/officeDocument/2006/relationships/hyperlink" Target="consultantplus://offline/ref=5C8ED42007FF760BA6FE72B84308F58E64B44671EF04E59F8B0D5DCE0B5CB98E0A3A49A99051B7BF60CD7EBE41D17F0887AEC9BAE76FEEDC09C4C0w2VDN" TargetMode="External"/><Relationship Id="rId21" Type="http://schemas.openxmlformats.org/officeDocument/2006/relationships/hyperlink" Target="consultantplus://offline/ref=5C8ED42007FF760BA6FE72B84308F58E64B44671EC00E59E870D5DCE0B5CB98E0A3A49A99051B7BF60CD7FBC41D17F0887AEC9BAE76FEEDC09C4C0w2VDN" TargetMode="External"/><Relationship Id="rId34" Type="http://schemas.openxmlformats.org/officeDocument/2006/relationships/hyperlink" Target="consultantplus://offline/ref=5C8ED42007FF760BA6FE72B84308F58E64B44671EC00E59E870D5DCE0B5CB98E0A3A49A99051B7BF60CD7EBD41D17F0887AEC9BAE76FEEDC09C4C0w2VDN" TargetMode="External"/><Relationship Id="rId42" Type="http://schemas.openxmlformats.org/officeDocument/2006/relationships/hyperlink" Target="consultantplus://offline/ref=5C8ED42007FF760BA6FE6CB55564A88664B7187EE90FEFCFDF5206935C55B3D95F7548E7D45FA8BF66D37FBD4Bw8VCN" TargetMode="External"/><Relationship Id="rId47" Type="http://schemas.openxmlformats.org/officeDocument/2006/relationships/hyperlink" Target="consultantplus://offline/ref=5C8ED42007FF760BA6FE72B84308F58E64B44671EC00E59E870D5DCE0B5CB98E0A3A49A99051B7BF60CD7EB541D17F0887AEC9BAE76FEEDC09C4C0w2VDN" TargetMode="External"/><Relationship Id="rId7" Type="http://schemas.openxmlformats.org/officeDocument/2006/relationships/hyperlink" Target="consultantplus://offline/ref=5C8ED42007FF760BA6FE6CB55564A88664BB1B7AEC06EFCFDF5206935C55B3D94D7510EBD45CB7BA69C629EC0ED0234CD1BDC9BFE76DE8C3w0V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8ED42007FF760BA6FE72B84308F58E64B44671EC00E59E870D5DCE0B5CB98E0A3A49A99051B7BF60CD7CBA41D17F0887AEC9BAE76FEEDC09C4C0w2VDN" TargetMode="External"/><Relationship Id="rId29" Type="http://schemas.openxmlformats.org/officeDocument/2006/relationships/hyperlink" Target="consultantplus://offline/ref=5C8ED42007FF760BA6FE6CB55564A88664B7187EE90FEFCFDF5206935C55B3D94D7510EBD45CB6BF69C629EC0ED0234CD1BDC9BFE76DE8C3w0V2N" TargetMode="External"/><Relationship Id="rId11" Type="http://schemas.openxmlformats.org/officeDocument/2006/relationships/hyperlink" Target="consultantplus://offline/ref=5C8ED42007FF760BA6FE72B84308F58E64B44671EC00E59E870D5DCE0B5CB98E0A3A49A99051B7BF60CD7CB941D17F0887AEC9BAE76FEEDC09C4C0w2VDN" TargetMode="External"/><Relationship Id="rId24" Type="http://schemas.openxmlformats.org/officeDocument/2006/relationships/hyperlink" Target="consultantplus://offline/ref=5C8ED42007FF760BA6FE72B84308F58E64B44671EF04E59F8B0D5DCE0B5CB98E0A3A49A99051B7BF60CD7CB541D17F0887AEC9BAE76FEEDC09C4C0w2VDN" TargetMode="External"/><Relationship Id="rId32" Type="http://schemas.openxmlformats.org/officeDocument/2006/relationships/hyperlink" Target="consultantplus://offline/ref=5C8ED42007FF760BA6FE72B84308F58E64B44671EC00E59E870D5DCE0B5CB98E0A3A49A99051B7BF60CD7FB441D17F0887AEC9BAE76FEEDC09C4C0w2VDN" TargetMode="External"/><Relationship Id="rId37" Type="http://schemas.openxmlformats.org/officeDocument/2006/relationships/hyperlink" Target="consultantplus://offline/ref=5C8ED42007FF760BA6FE72B84308F58E64B44671EC00E59E870D5DCE0B5CB98E0A3A49A99051B7BF60CD7EB941D17F0887AEC9BAE76FEEDC09C4C0w2VDN" TargetMode="External"/><Relationship Id="rId40" Type="http://schemas.openxmlformats.org/officeDocument/2006/relationships/hyperlink" Target="consultantplus://offline/ref=5C8ED42007FF760BA6FE72B84308F58E64B44671EF04E59F8B0D5DCE0B5CB98E0A3A49A99051B7BF60CD7EBB41D17F0887AEC9BAE76FEEDC09C4C0w2VDN" TargetMode="External"/><Relationship Id="rId45" Type="http://schemas.openxmlformats.org/officeDocument/2006/relationships/hyperlink" Target="consultantplus://offline/ref=5C8ED42007FF760BA6FE72B84308F58E64B44671EE00E09A860D5DCE0B5CB98E0A3A49A99051B7BF60CD7DB841D17F0887AEC9BAE76FEEDC09C4C0w2VDN" TargetMode="External"/><Relationship Id="rId5" Type="http://schemas.openxmlformats.org/officeDocument/2006/relationships/hyperlink" Target="consultantplus://offline/ref=5C8ED42007FF760BA6FE72B84308F58E64B44671EF04E59F8B0D5DCE0B5CB98E0A3A49A99051B7BF60CD7DB841D17F0887AEC9BAE76FEEDC09C4C0w2VDN" TargetMode="External"/><Relationship Id="rId15" Type="http://schemas.openxmlformats.org/officeDocument/2006/relationships/hyperlink" Target="consultantplus://offline/ref=5C8ED42007FF760BA6FE72B84308F58E64B44671EC00E59E870D5DCE0B5CB98E0A3A49A99051B7BF60CD7CB841D17F0887AEC9BAE76FEEDC09C4C0w2VDN" TargetMode="External"/><Relationship Id="rId23" Type="http://schemas.openxmlformats.org/officeDocument/2006/relationships/hyperlink" Target="consultantplus://offline/ref=5C8ED42007FF760BA6FE6CB55564A88664B7187EE90FEFCFDF5206935C55B3D95F7548E7D45FA8BF66D37FBD4Bw8VCN" TargetMode="External"/><Relationship Id="rId28" Type="http://schemas.openxmlformats.org/officeDocument/2006/relationships/hyperlink" Target="consultantplus://offline/ref=5C8ED42007FF760BA6FE6CB55564A88664B7187EE90FEFCFDF5206935C55B3D94D7510EBD45CB6BF68C629EC0ED0234CD1BDC9BFE76DE8C3w0V2N" TargetMode="External"/><Relationship Id="rId36" Type="http://schemas.openxmlformats.org/officeDocument/2006/relationships/hyperlink" Target="consultantplus://offline/ref=5C8ED42007FF760BA6FE72B84308F58E64B44671EC00E59E870D5DCE0B5CB98E0A3A49A99051B7BF60CD7EBC41D17F0887AEC9BAE76FEEDC09C4C0w2VD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C8ED42007FF760BA6FE72B84308F58E64B44671EF04E59F8B0D5DCE0B5CB98E0A3A49A99051B7BF60CD7DB541D17F0887AEC9BAE76FEEDC09C4C0w2VDN" TargetMode="External"/><Relationship Id="rId19" Type="http://schemas.openxmlformats.org/officeDocument/2006/relationships/hyperlink" Target="consultantplus://offline/ref=5C8ED42007FF760BA6FE72B84308F58E64B44671EF04E59F8B0D5DCE0B5CB98E0A3A49A99051B7BF60CD7CB941D17F0887AEC9BAE76FEEDC09C4C0w2VDN" TargetMode="External"/><Relationship Id="rId31" Type="http://schemas.openxmlformats.org/officeDocument/2006/relationships/hyperlink" Target="consultantplus://offline/ref=5C8ED42007FF760BA6FE72B84308F58E64B44671EC00E59E870D5DCE0B5CB98E0A3A49A99051B7BF60CD7FBA41D17F0887AEC9BAE76FEEDC09C4C0w2VDN" TargetMode="External"/><Relationship Id="rId44" Type="http://schemas.openxmlformats.org/officeDocument/2006/relationships/hyperlink" Target="consultantplus://offline/ref=5C8ED42007FF760BA6FE72B84308F58E64B44671EC00E59E870D5DCE0B5CB98E0A3A49A99051B7BF60CD7EBB41D17F0887AEC9BAE76FEEDC09C4C0w2VDN" TargetMode="External"/><Relationship Id="rId4" Type="http://schemas.openxmlformats.org/officeDocument/2006/relationships/hyperlink" Target="consultantplus://offline/ref=5C8ED42007FF760BA6FE72B84308F58E64B44671EE00E09A860D5DCE0B5CB98E0A3A49A99051B7BF60CD7DB841D17F0887AEC9BAE76FEEDC09C4C0w2VDN" TargetMode="External"/><Relationship Id="rId9" Type="http://schemas.openxmlformats.org/officeDocument/2006/relationships/hyperlink" Target="consultantplus://offline/ref=5C8ED42007FF760BA6FE6CB55564A88664B71F78EF01EFCFDF5206935C55B3D94D7510EBD45CB6BA61C629EC0ED0234CD1BDC9BFE76DE8C3w0V2N" TargetMode="External"/><Relationship Id="rId14" Type="http://schemas.openxmlformats.org/officeDocument/2006/relationships/hyperlink" Target="consultantplus://offline/ref=5C8ED42007FF760BA6FE72B84308F58E64B44671EF05ED98840D5DCE0B5CB98E0A3A49A99051B7BF60CC7AB541D17F0887AEC9BAE76FEEDC09C4C0w2VDN" TargetMode="External"/><Relationship Id="rId22" Type="http://schemas.openxmlformats.org/officeDocument/2006/relationships/hyperlink" Target="consultantplus://offline/ref=5C8ED42007FF760BA6FE6CB55564A88664B71F78EF01EFCFDF5206935C55B3D94D7510EBD45CB6BA62C629EC0ED0234CD1BDC9BFE76DE8C3w0V2N" TargetMode="External"/><Relationship Id="rId27" Type="http://schemas.openxmlformats.org/officeDocument/2006/relationships/hyperlink" Target="consultantplus://offline/ref=5C8ED42007FF760BA6FE72B84308F58E64B44671EC00E59E870D5DCE0B5CB98E0A3A49A99051B7BF60CD7FBB41D17F0887AEC9BAE76FEEDC09C4C0w2VDN" TargetMode="External"/><Relationship Id="rId30" Type="http://schemas.openxmlformats.org/officeDocument/2006/relationships/hyperlink" Target="consultantplus://offline/ref=5C8ED42007FF760BA6FE6CB55564A88664B7187EE90FEFCFDF5206935C55B3D95F7548E7D45FA8BF66D37FBD4Bw8VCN" TargetMode="External"/><Relationship Id="rId35" Type="http://schemas.openxmlformats.org/officeDocument/2006/relationships/hyperlink" Target="consultantplus://offline/ref=5C8ED42007FF760BA6FE72B84308F58E64B44671EF04E59F8B0D5DCE0B5CB98E0A3A49A99051B7BF60CD7FB441D17F0887AEC9BAE76FEEDC09C4C0w2VDN" TargetMode="External"/><Relationship Id="rId43" Type="http://schemas.openxmlformats.org/officeDocument/2006/relationships/hyperlink" Target="consultantplus://offline/ref=5C8ED42007FF760BA6FE72B84308F58E64B44671EF04E59F8B0D5DCE0B5CB98E0A3A49A99051B7BF60CD7EB541D17F0887AEC9BAE76FEEDC09C4C0w2VD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C8ED42007FF760BA6FE6CB55564A88664B7187EE90FEFCFDF5206935C55B3D94D7510EBD45CB6BD69C629EC0ED0234CD1BDC9BFE76DE8C3w0V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8ED42007FF760BA6FE72B84308F58E64B44671EF04E59F8B0D5DCE0B5CB98E0A3A49A99051B7BF60CD7DB441D17F0887AEC9BAE76FEEDC09C4C0w2VDN" TargetMode="External"/><Relationship Id="rId17" Type="http://schemas.openxmlformats.org/officeDocument/2006/relationships/hyperlink" Target="consultantplus://offline/ref=5C8ED42007FF760BA6FE72B84308F58E64B44671EC00E59E870D5DCE0B5CB98E0A3A49A99051B7BF60CD7CB541D17F0887AEC9BAE76FEEDC09C4C0w2VDN" TargetMode="External"/><Relationship Id="rId25" Type="http://schemas.openxmlformats.org/officeDocument/2006/relationships/hyperlink" Target="consultantplus://offline/ref=5C8ED42007FF760BA6FE72B84308F58E64B44671EC00E59E870D5DCE0B5CB98E0A3A49A99051B7BF60CD7FBE41D17F0887AEC9BAE76FEEDC09C4C0w2VDN" TargetMode="External"/><Relationship Id="rId33" Type="http://schemas.openxmlformats.org/officeDocument/2006/relationships/hyperlink" Target="consultantplus://offline/ref=5C8ED42007FF760BA6FE72B84308F58E64B44671EF04E59F8B0D5DCE0B5CB98E0A3A49A99051B7BF60CD7FB841D17F0887AEC9BAE76FEEDC09C4C0w2VDN" TargetMode="External"/><Relationship Id="rId38" Type="http://schemas.openxmlformats.org/officeDocument/2006/relationships/hyperlink" Target="consultantplus://offline/ref=5C8ED42007FF760BA6FE72B84308F58E64B44671EC00E59E870D5DCE0B5CB98E0A3A49A99051B7BF60CD7EB841D17F0887AEC9BAE76FEEDC09C4C0w2VDN" TargetMode="External"/><Relationship Id="rId46" Type="http://schemas.openxmlformats.org/officeDocument/2006/relationships/hyperlink" Target="consultantplus://offline/ref=5C8ED42007FF760BA6FE72B84308F58E64B44671EF04E59F8B0D5DCE0B5CB98E0A3A49A99051B7BF60CD79BF41D17F0887AEC9BAE76FEEDC09C4C0w2VDN" TargetMode="External"/><Relationship Id="rId20" Type="http://schemas.openxmlformats.org/officeDocument/2006/relationships/hyperlink" Target="consultantplus://offline/ref=5C8ED42007FF760BA6FE72B84308F58E64B44671EC00E59E870D5DCE0B5CB98E0A3A49A99051B7BF60CD7CB441D17F0887AEC9BAE76FEEDC09C4C0w2VDN" TargetMode="External"/><Relationship Id="rId41" Type="http://schemas.openxmlformats.org/officeDocument/2006/relationships/hyperlink" Target="consultantplus://offline/ref=5C8ED42007FF760BA6FE72B84308F58E64B44671EF04E59F8B0D5DCE0B5CB98E0A3A49A99051B7BF60CD7EBA41D17F0887AEC9BAE76FEEDC09C4C0w2V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8ED42007FF760BA6FE72B84308F58E64B44671EC00E59E870D5DCE0B5CB98E0A3A49A99051B7BF60CD7CBF41D17F0887AEC9BAE76FEEDC09C4C0w2V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2019-06-03T13:21:00Z</dcterms:created>
  <dcterms:modified xsi:type="dcterms:W3CDTF">2019-06-03T13:22:00Z</dcterms:modified>
</cp:coreProperties>
</file>