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2A48A" w14:textId="77777777" w:rsidR="007D163F" w:rsidRDefault="00000000">
      <w:pPr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14:paraId="183F2AF6" w14:textId="77777777" w:rsidR="007D163F" w:rsidRDefault="00000000">
      <w:pPr>
        <w:jc w:val="center"/>
        <w:rPr>
          <w:b/>
          <w:sz w:val="28"/>
        </w:rPr>
      </w:pPr>
      <w:r>
        <w:rPr>
          <w:b/>
          <w:sz w:val="28"/>
        </w:rPr>
        <w:t xml:space="preserve">об осуществлении Счетной палатой Псковской области переданных полномочий по внешнему муниципальному финансовому контролю в муниципальном образовании «Плюсский муниципальный округ» </w:t>
      </w:r>
    </w:p>
    <w:p w14:paraId="4A5FD743" w14:textId="77777777" w:rsidR="007D163F" w:rsidRDefault="00000000">
      <w:pPr>
        <w:jc w:val="center"/>
        <w:rPr>
          <w:b/>
          <w:sz w:val="28"/>
        </w:rPr>
      </w:pPr>
      <w:r>
        <w:rPr>
          <w:b/>
          <w:sz w:val="28"/>
        </w:rPr>
        <w:t>за 2024 год</w:t>
      </w:r>
    </w:p>
    <w:p w14:paraId="59D21282" w14:textId="77777777" w:rsidR="007D163F" w:rsidRDefault="007D163F">
      <w:pPr>
        <w:jc w:val="center"/>
        <w:rPr>
          <w:b/>
          <w:sz w:val="28"/>
        </w:rPr>
      </w:pPr>
    </w:p>
    <w:p w14:paraId="6B1CF804" w14:textId="77777777" w:rsidR="007D163F" w:rsidRDefault="00000000">
      <w:pPr>
        <w:ind w:firstLine="708"/>
        <w:jc w:val="both"/>
        <w:rPr>
          <w:b/>
          <w:sz w:val="32"/>
        </w:rPr>
      </w:pPr>
      <w:r>
        <w:rPr>
          <w:sz w:val="28"/>
        </w:rPr>
        <w:t>Настоящая информация подготовлена в соответствии с требованиями пункта 3.2.9 Соглашения о передаче полномочий по осуществлению внешнего муниципального финансового контроля в муниципальном образовании «Плюсский муниципальный округ», заключенного 26.12.2024 года Собранием депутатов Плюсского муниципального округа со Счетной палатой Псковской области (далее – Соглашение).</w:t>
      </w:r>
    </w:p>
    <w:p w14:paraId="516395C8" w14:textId="1C8823E4" w:rsidR="007D163F" w:rsidRDefault="00000000">
      <w:pPr>
        <w:ind w:firstLine="708"/>
        <w:jc w:val="both"/>
        <w:rPr>
          <w:sz w:val="28"/>
        </w:rPr>
      </w:pPr>
      <w:r>
        <w:rPr>
          <w:sz w:val="28"/>
        </w:rPr>
        <w:t>В соответствии с Соглашением</w:t>
      </w:r>
      <w:r w:rsidR="00D770EB">
        <w:rPr>
          <w:sz w:val="28"/>
        </w:rPr>
        <w:t>,</w:t>
      </w:r>
      <w:r>
        <w:rPr>
          <w:sz w:val="28"/>
        </w:rPr>
        <w:t xml:space="preserve"> Счетной палате на неопределенный срок переданы полномочия по осуществлению внешнего муниципального финансового контроля, предусмотренные частью 2 статьи 9 Федерального закона от 07.02.2011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 w14:paraId="7475FBE2" w14:textId="77777777" w:rsidR="007D163F" w:rsidRDefault="00000000">
      <w:pPr>
        <w:ind w:firstLine="708"/>
        <w:jc w:val="both"/>
        <w:rPr>
          <w:sz w:val="28"/>
        </w:rPr>
      </w:pPr>
      <w:r>
        <w:rPr>
          <w:sz w:val="28"/>
        </w:rPr>
        <w:t xml:space="preserve">Внешний муниципальный финансовый контроль осуществляется Счетной палатой в форме контрольных и экспертно-аналитических мероприятий.  </w:t>
      </w:r>
    </w:p>
    <w:p w14:paraId="6D4D1252" w14:textId="77777777" w:rsidR="007D163F" w:rsidRDefault="007D163F">
      <w:pPr>
        <w:ind w:firstLine="708"/>
        <w:contextualSpacing/>
        <w:jc w:val="both"/>
        <w:rPr>
          <w:sz w:val="28"/>
        </w:rPr>
      </w:pPr>
    </w:p>
    <w:p w14:paraId="40C4D27E" w14:textId="77777777" w:rsidR="007D163F" w:rsidRDefault="00000000">
      <w:pPr>
        <w:ind w:firstLine="708"/>
        <w:contextualSpacing/>
        <w:jc w:val="center"/>
        <w:rPr>
          <w:b/>
          <w:sz w:val="28"/>
        </w:rPr>
      </w:pPr>
      <w:bookmarkStart w:id="0" w:name="_Hlk164863731"/>
      <w:r>
        <w:rPr>
          <w:b/>
          <w:sz w:val="28"/>
        </w:rPr>
        <w:t>Экспертно-аналитическая деятельность</w:t>
      </w:r>
    </w:p>
    <w:p w14:paraId="59CC0B9B" w14:textId="77777777" w:rsidR="007D163F" w:rsidRDefault="007D163F">
      <w:pPr>
        <w:ind w:firstLine="708"/>
        <w:contextualSpacing/>
        <w:jc w:val="center"/>
        <w:rPr>
          <w:b/>
          <w:sz w:val="28"/>
        </w:rPr>
      </w:pPr>
    </w:p>
    <w:p w14:paraId="03E61F5D" w14:textId="75A564D1" w:rsidR="007D163F" w:rsidRDefault="00000000">
      <w:pPr>
        <w:ind w:firstLine="709"/>
        <w:contextualSpacing/>
        <w:jc w:val="both"/>
        <w:rPr>
          <w:sz w:val="28"/>
        </w:rPr>
      </w:pPr>
      <w:r>
        <w:rPr>
          <w:sz w:val="28"/>
        </w:rPr>
        <w:t>В 2024 году экспертно-аналитическая деятельность в муниципальном образовани</w:t>
      </w:r>
      <w:r w:rsidR="00D770EB">
        <w:rPr>
          <w:sz w:val="28"/>
        </w:rPr>
        <w:t>и</w:t>
      </w:r>
      <w:r>
        <w:rPr>
          <w:sz w:val="28"/>
        </w:rPr>
        <w:t xml:space="preserve"> не осуществлялась. Проекты решений Собрания депутатов Плюсского муниципального округа, проекты постановлений Администрации Плюсского муниципального округа для проведения экспертизы в Счетную палату Псковской области не поступали.</w:t>
      </w:r>
    </w:p>
    <w:p w14:paraId="2E4DF566" w14:textId="77777777" w:rsidR="007D163F" w:rsidRDefault="007D163F">
      <w:pPr>
        <w:ind w:firstLine="709"/>
        <w:contextualSpacing/>
        <w:jc w:val="both"/>
        <w:rPr>
          <w:sz w:val="28"/>
        </w:rPr>
      </w:pPr>
    </w:p>
    <w:p w14:paraId="7FCC0FE2" w14:textId="77777777" w:rsidR="007D163F" w:rsidRDefault="00000000">
      <w:pPr>
        <w:ind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>Контрольная деятельность</w:t>
      </w:r>
    </w:p>
    <w:p w14:paraId="528A5C64" w14:textId="77777777" w:rsidR="007D163F" w:rsidRDefault="007D163F">
      <w:pPr>
        <w:ind w:firstLine="709"/>
        <w:contextualSpacing/>
        <w:jc w:val="center"/>
        <w:rPr>
          <w:b/>
          <w:sz w:val="28"/>
        </w:rPr>
      </w:pPr>
    </w:p>
    <w:p w14:paraId="21075BF2" w14:textId="77777777" w:rsidR="007D163F" w:rsidRDefault="00000000">
      <w:pPr>
        <w:ind w:firstLine="709"/>
        <w:contextualSpacing/>
        <w:jc w:val="both"/>
        <w:rPr>
          <w:sz w:val="28"/>
        </w:rPr>
      </w:pPr>
      <w:r>
        <w:rPr>
          <w:sz w:val="28"/>
        </w:rPr>
        <w:t>Проведение контрольных мероприятий в 2024 году в муниципальном образовании не планировалось и не осуществлялось.</w:t>
      </w:r>
    </w:p>
    <w:bookmarkEnd w:id="0"/>
    <w:p w14:paraId="325F10CE" w14:textId="77777777" w:rsidR="007D163F" w:rsidRDefault="007D163F">
      <w:pPr>
        <w:jc w:val="both"/>
        <w:rPr>
          <w:sz w:val="28"/>
        </w:rPr>
      </w:pPr>
    </w:p>
    <w:p w14:paraId="04148A07" w14:textId="77777777" w:rsidR="007D163F" w:rsidRDefault="007D163F">
      <w:pPr>
        <w:jc w:val="both"/>
        <w:rPr>
          <w:sz w:val="28"/>
        </w:rPr>
      </w:pPr>
      <w:bookmarkStart w:id="1" w:name="_Hlk164863764"/>
      <w:bookmarkEnd w:id="1"/>
    </w:p>
    <w:sectPr w:rsidR="007D163F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34" w:right="850" w:bottom="1134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5C6DD" w14:textId="77777777" w:rsidR="00E45CC1" w:rsidRDefault="00E45CC1">
      <w:r>
        <w:separator/>
      </w:r>
    </w:p>
  </w:endnote>
  <w:endnote w:type="continuationSeparator" w:id="0">
    <w:p w14:paraId="1426DC72" w14:textId="77777777" w:rsidR="00E45CC1" w:rsidRDefault="00E4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20FEF" w14:textId="77777777" w:rsidR="007D163F" w:rsidRDefault="007D163F">
    <w:pPr>
      <w:pStyle w:val="ac"/>
      <w:jc w:val="right"/>
    </w:pPr>
  </w:p>
  <w:p w14:paraId="3C8A1AF7" w14:textId="77777777" w:rsidR="007D163F" w:rsidRDefault="007D163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7A334" w14:textId="77777777" w:rsidR="007D163F" w:rsidRDefault="007D163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8869E" w14:textId="77777777" w:rsidR="00E45CC1" w:rsidRDefault="00E45CC1">
      <w:r>
        <w:separator/>
      </w:r>
    </w:p>
  </w:footnote>
  <w:footnote w:type="continuationSeparator" w:id="0">
    <w:p w14:paraId="110C4FAA" w14:textId="77777777" w:rsidR="00E45CC1" w:rsidRDefault="00E45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DFA97" w14:textId="77777777" w:rsidR="007D163F" w:rsidRDefault="007D163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B7549" w14:textId="77777777" w:rsidR="007D163F" w:rsidRDefault="007D163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63F"/>
    <w:rsid w:val="0000187D"/>
    <w:rsid w:val="00152EFA"/>
    <w:rsid w:val="002A7BC9"/>
    <w:rsid w:val="007D163F"/>
    <w:rsid w:val="00AB2E47"/>
    <w:rsid w:val="00BC08E0"/>
    <w:rsid w:val="00C627F7"/>
    <w:rsid w:val="00C72F95"/>
    <w:rsid w:val="00C74CC5"/>
    <w:rsid w:val="00D770EB"/>
    <w:rsid w:val="00E4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6B7E"/>
  <w15:docId w15:val="{0F1B87C5-BEF1-4BFF-AB47-C66AAE0C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12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Интернет)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Просмотренная гиперссылка1"/>
    <w:link w:val="a5"/>
    <w:rPr>
      <w:color w:val="954F72"/>
      <w:u w:val="single"/>
    </w:rPr>
  </w:style>
  <w:style w:type="character" w:styleId="a5">
    <w:name w:val="FollowedHyperlink"/>
    <w:link w:val="12"/>
    <w:rPr>
      <w:color w:val="954F72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1">
    <w:name w:val="???????? ????? ? ???????? 3"/>
    <w:basedOn w:val="a"/>
    <w:link w:val="32"/>
    <w:pPr>
      <w:ind w:firstLine="709"/>
      <w:jc w:val="both"/>
    </w:pPr>
    <w:rPr>
      <w:sz w:val="28"/>
    </w:rPr>
  </w:style>
  <w:style w:type="character" w:customStyle="1" w:styleId="32">
    <w:name w:val="???????? ????? ? ???????? 3"/>
    <w:basedOn w:val="1"/>
    <w:link w:val="31"/>
    <w:rPr>
      <w:sz w:val="28"/>
    </w:rPr>
  </w:style>
  <w:style w:type="paragraph" w:customStyle="1" w:styleId="13">
    <w:name w:val="Основной шрифт абзаца1"/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33">
    <w:name w:val="3"/>
    <w:basedOn w:val="a"/>
    <w:link w:val="34"/>
    <w:pPr>
      <w:spacing w:beforeAutospacing="1" w:afterAutospacing="1"/>
    </w:pPr>
  </w:style>
  <w:style w:type="character" w:customStyle="1" w:styleId="34">
    <w:name w:val="3"/>
    <w:basedOn w:val="1"/>
    <w:link w:val="33"/>
    <w:rPr>
      <w:sz w:val="24"/>
    </w:rPr>
  </w:style>
  <w:style w:type="paragraph" w:customStyle="1" w:styleId="14">
    <w:name w:val="Неразрешенное упоминание1"/>
    <w:link w:val="a8"/>
    <w:rPr>
      <w:color w:val="605E5C"/>
      <w:shd w:val="clear" w:color="auto" w:fill="E1DFDD"/>
    </w:rPr>
  </w:style>
  <w:style w:type="character" w:styleId="a8">
    <w:name w:val="Unresolved Mention"/>
    <w:link w:val="14"/>
    <w:rPr>
      <w:color w:val="605E5C"/>
      <w:shd w:val="clear" w:color="auto" w:fill="E1DFDD"/>
    </w:rPr>
  </w:style>
  <w:style w:type="paragraph" w:customStyle="1" w:styleId="15">
    <w:name w:val="Строгий1"/>
    <w:link w:val="a9"/>
    <w:rPr>
      <w:b/>
    </w:rPr>
  </w:style>
  <w:style w:type="character" w:styleId="a9">
    <w:name w:val="Strong"/>
    <w:link w:val="15"/>
    <w:rPr>
      <w:b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customStyle="1" w:styleId="Preformat">
    <w:name w:val="Preformat"/>
    <w:link w:val="Preformat0"/>
    <w:rPr>
      <w:rFonts w:ascii="Courier New" w:hAnsi="Courier New"/>
    </w:rPr>
  </w:style>
  <w:style w:type="character" w:customStyle="1" w:styleId="Preformat0">
    <w:name w:val="Preformat"/>
    <w:link w:val="Preformat"/>
    <w:rPr>
      <w:rFonts w:ascii="Courier New" w:hAnsi="Courier New"/>
    </w:rPr>
  </w:style>
  <w:style w:type="paragraph" w:styleId="ae">
    <w:name w:val="Body Text"/>
    <w:basedOn w:val="a"/>
    <w:link w:val="af"/>
    <w:pPr>
      <w:spacing w:after="120"/>
    </w:pPr>
  </w:style>
  <w:style w:type="character" w:customStyle="1" w:styleId="af">
    <w:name w:val="Основной текст Знак"/>
    <w:basedOn w:val="1"/>
    <w:link w:val="ae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9">
    <w:name w:val="Выделение1"/>
    <w:link w:val="af1"/>
    <w:rPr>
      <w:i/>
    </w:rPr>
  </w:style>
  <w:style w:type="character" w:styleId="af1">
    <w:name w:val="Emphasis"/>
    <w:link w:val="19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Счетная палата</cp:lastModifiedBy>
  <cp:revision>6</cp:revision>
  <cp:lastPrinted>2025-03-17T07:32:00Z</cp:lastPrinted>
  <dcterms:created xsi:type="dcterms:W3CDTF">2025-03-04T09:38:00Z</dcterms:created>
  <dcterms:modified xsi:type="dcterms:W3CDTF">2025-05-14T12:50:00Z</dcterms:modified>
</cp:coreProperties>
</file>